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12A" w:rsidRPr="00464321" w:rsidRDefault="000F712A" w:rsidP="000F712A">
      <w:pPr>
        <w:pStyle w:val="Heading1"/>
        <w:rPr>
          <w:rFonts w:ascii="Arial" w:hAnsi="Arial"/>
          <w:i/>
        </w:rPr>
      </w:pPr>
      <w:r w:rsidRPr="00464321">
        <w:rPr>
          <w:rFonts w:ascii="Arial" w:hAnsi="Arial"/>
          <w:i/>
        </w:rPr>
        <w:t>Practical equipment required for studying horticulture</w:t>
      </w:r>
      <w:r w:rsidR="00932C9D">
        <w:rPr>
          <w:rFonts w:ascii="Arial" w:hAnsi="Arial"/>
          <w:i/>
        </w:rPr>
        <w:t xml:space="preserve"> at ITB</w:t>
      </w:r>
    </w:p>
    <w:p w:rsidR="004E55B8" w:rsidRDefault="004E55B8">
      <w:pPr>
        <w:rPr>
          <w:rFonts w:ascii="Arial" w:hAnsi="Arial"/>
          <w:i/>
        </w:rPr>
      </w:pPr>
    </w:p>
    <w:p w:rsidR="00DF223A" w:rsidRDefault="000F712A" w:rsidP="004E55B8">
      <w:pPr>
        <w:spacing w:line="300" w:lineRule="auto"/>
        <w:rPr>
          <w:rFonts w:ascii="Arial" w:hAnsi="Arial"/>
          <w:i/>
        </w:rPr>
      </w:pPr>
      <w:r w:rsidRPr="00F2135D">
        <w:rPr>
          <w:rFonts w:ascii="Arial" w:hAnsi="Arial"/>
          <w:i/>
        </w:rPr>
        <w:t xml:space="preserve">Practical classes </w:t>
      </w:r>
      <w:r w:rsidR="00F2135D" w:rsidRPr="00F2135D">
        <w:rPr>
          <w:rFonts w:ascii="Arial" w:hAnsi="Arial"/>
          <w:i/>
        </w:rPr>
        <w:t xml:space="preserve">begin </w:t>
      </w:r>
      <w:r w:rsidR="00932C9D">
        <w:rPr>
          <w:rFonts w:ascii="Arial" w:hAnsi="Arial"/>
          <w:i/>
        </w:rPr>
        <w:t>during</w:t>
      </w:r>
      <w:r w:rsidR="00D34D3E">
        <w:rPr>
          <w:rFonts w:ascii="Arial" w:hAnsi="Arial"/>
          <w:i/>
        </w:rPr>
        <w:t xml:space="preserve"> induction in September 2017</w:t>
      </w:r>
      <w:bookmarkStart w:id="0" w:name="_GoBack"/>
      <w:bookmarkEnd w:id="0"/>
      <w:r w:rsidR="00932C9D">
        <w:rPr>
          <w:rFonts w:ascii="Arial" w:hAnsi="Arial"/>
          <w:i/>
        </w:rPr>
        <w:t>;</w:t>
      </w:r>
      <w:r w:rsidR="00F2135D" w:rsidRPr="00F2135D">
        <w:rPr>
          <w:rFonts w:ascii="Arial" w:hAnsi="Arial"/>
          <w:i/>
        </w:rPr>
        <w:t xml:space="preserve"> </w:t>
      </w:r>
      <w:r w:rsidR="00932C9D" w:rsidRPr="00F2135D">
        <w:rPr>
          <w:rFonts w:ascii="Arial" w:hAnsi="Arial"/>
          <w:i/>
          <w:u w:val="single"/>
        </w:rPr>
        <w:t>therefore,</w:t>
      </w:r>
      <w:r w:rsidR="00F2135D" w:rsidRPr="00F2135D">
        <w:rPr>
          <w:rFonts w:ascii="Arial" w:hAnsi="Arial"/>
          <w:i/>
          <w:u w:val="single"/>
        </w:rPr>
        <w:t xml:space="preserve"> </w:t>
      </w:r>
      <w:r w:rsidR="00912D73" w:rsidRPr="00F2135D">
        <w:rPr>
          <w:rFonts w:ascii="Arial" w:hAnsi="Arial"/>
          <w:i/>
          <w:u w:val="single"/>
        </w:rPr>
        <w:t>it</w:t>
      </w:r>
      <w:r w:rsidRPr="00F2135D">
        <w:rPr>
          <w:rFonts w:ascii="Arial" w:hAnsi="Arial"/>
          <w:i/>
          <w:u w:val="single"/>
        </w:rPr>
        <w:t xml:space="preserve"> is </w:t>
      </w:r>
      <w:r w:rsidR="00932C9D">
        <w:rPr>
          <w:rFonts w:ascii="Arial" w:hAnsi="Arial"/>
          <w:i/>
          <w:u w:val="single"/>
        </w:rPr>
        <w:t>essential</w:t>
      </w:r>
      <w:r w:rsidRPr="00F2135D">
        <w:rPr>
          <w:rFonts w:ascii="Arial" w:hAnsi="Arial"/>
          <w:i/>
          <w:u w:val="single"/>
        </w:rPr>
        <w:t xml:space="preserve"> that</w:t>
      </w:r>
      <w:r w:rsidR="00496381" w:rsidRPr="00F2135D">
        <w:rPr>
          <w:rFonts w:ascii="Arial" w:hAnsi="Arial"/>
          <w:i/>
          <w:u w:val="single"/>
        </w:rPr>
        <w:t xml:space="preserve"> all</w:t>
      </w:r>
      <w:r w:rsidRPr="00F2135D">
        <w:rPr>
          <w:rFonts w:ascii="Arial" w:hAnsi="Arial"/>
          <w:i/>
          <w:u w:val="single"/>
        </w:rPr>
        <w:t xml:space="preserve"> students </w:t>
      </w:r>
      <w:r w:rsidR="00932C9D">
        <w:rPr>
          <w:rFonts w:ascii="Arial" w:hAnsi="Arial"/>
          <w:i/>
          <w:u w:val="single"/>
        </w:rPr>
        <w:t>arrive at ITB</w:t>
      </w:r>
      <w:r w:rsidRPr="00F2135D">
        <w:rPr>
          <w:rFonts w:ascii="Arial" w:hAnsi="Arial"/>
          <w:i/>
          <w:u w:val="single"/>
        </w:rPr>
        <w:t xml:space="preserve"> prepared with the practical equipme</w:t>
      </w:r>
      <w:r w:rsidR="00496381" w:rsidRPr="00F2135D">
        <w:rPr>
          <w:rFonts w:ascii="Arial" w:hAnsi="Arial"/>
          <w:i/>
          <w:u w:val="single"/>
        </w:rPr>
        <w:t>nt to begin classes immediately</w:t>
      </w:r>
      <w:r w:rsidR="00F2135D">
        <w:rPr>
          <w:rFonts w:ascii="Arial" w:hAnsi="Arial"/>
          <w:i/>
          <w:u w:val="single"/>
        </w:rPr>
        <w:t>.</w:t>
      </w:r>
      <w:r w:rsidR="00F2135D" w:rsidRPr="00932C9D">
        <w:rPr>
          <w:rFonts w:ascii="Arial" w:hAnsi="Arial"/>
        </w:rPr>
        <w:t xml:space="preserve"> </w:t>
      </w:r>
      <w:r w:rsidR="00F2135D" w:rsidRPr="00F2135D">
        <w:rPr>
          <w:rFonts w:ascii="Arial" w:hAnsi="Arial"/>
          <w:i/>
        </w:rPr>
        <w:t>S</w:t>
      </w:r>
      <w:r w:rsidRPr="00F2135D">
        <w:rPr>
          <w:rFonts w:ascii="Arial" w:hAnsi="Arial"/>
          <w:i/>
        </w:rPr>
        <w:t>tudents without the proper resources in place will not be in a position to attend classes</w:t>
      </w:r>
      <w:r w:rsidR="00932C9D">
        <w:rPr>
          <w:rFonts w:ascii="Arial" w:hAnsi="Arial"/>
          <w:i/>
        </w:rPr>
        <w:t xml:space="preserve"> for health and safety concerns</w:t>
      </w:r>
      <w:r w:rsidR="00876DB8" w:rsidRPr="00F2135D">
        <w:rPr>
          <w:rFonts w:ascii="Arial" w:hAnsi="Arial"/>
          <w:i/>
        </w:rPr>
        <w:t>, and will</w:t>
      </w:r>
      <w:r w:rsidR="003321A8" w:rsidRPr="00F2135D">
        <w:rPr>
          <w:rFonts w:ascii="Arial" w:hAnsi="Arial"/>
          <w:i/>
        </w:rPr>
        <w:t xml:space="preserve"> miss vital information</w:t>
      </w:r>
      <w:r w:rsidRPr="00F2135D">
        <w:rPr>
          <w:rFonts w:ascii="Arial" w:hAnsi="Arial"/>
          <w:i/>
        </w:rPr>
        <w:t>.</w:t>
      </w:r>
    </w:p>
    <w:p w:rsidR="000F712A" w:rsidRPr="004E55B8" w:rsidRDefault="000F712A" w:rsidP="004E55B8">
      <w:pPr>
        <w:spacing w:line="300" w:lineRule="auto"/>
        <w:rPr>
          <w:rFonts w:ascii="Arial" w:hAnsi="Arial"/>
          <w:i/>
          <w:sz w:val="14"/>
        </w:rPr>
      </w:pPr>
    </w:p>
    <w:p w:rsidR="00DF223A" w:rsidRDefault="00697A60" w:rsidP="004E55B8">
      <w:pPr>
        <w:spacing w:line="300" w:lineRule="auto"/>
        <w:rPr>
          <w:rFonts w:ascii="Arial" w:hAnsi="Arial"/>
          <w:i/>
        </w:rPr>
      </w:pPr>
      <w:r w:rsidRPr="00464321">
        <w:rPr>
          <w:rFonts w:ascii="Arial" w:hAnsi="Arial"/>
          <w:i/>
        </w:rPr>
        <w:t xml:space="preserve">Each student will have access to locker facilities </w:t>
      </w:r>
      <w:r w:rsidR="00932C9D">
        <w:rPr>
          <w:rFonts w:ascii="Arial" w:hAnsi="Arial"/>
          <w:i/>
        </w:rPr>
        <w:t>in the horticulture facility</w:t>
      </w:r>
      <w:r w:rsidR="00932C9D" w:rsidRPr="00464321">
        <w:rPr>
          <w:rFonts w:ascii="Arial" w:hAnsi="Arial"/>
          <w:i/>
        </w:rPr>
        <w:t xml:space="preserve"> </w:t>
      </w:r>
      <w:r w:rsidRPr="00464321">
        <w:rPr>
          <w:rFonts w:ascii="Arial" w:hAnsi="Arial"/>
          <w:i/>
        </w:rPr>
        <w:t>to store their belongings</w:t>
      </w:r>
      <w:r>
        <w:rPr>
          <w:rFonts w:ascii="Arial" w:hAnsi="Arial"/>
          <w:i/>
        </w:rPr>
        <w:t xml:space="preserve"> </w:t>
      </w:r>
      <w:r w:rsidR="00932C9D">
        <w:rPr>
          <w:rFonts w:ascii="Arial" w:hAnsi="Arial"/>
          <w:i/>
        </w:rPr>
        <w:t xml:space="preserve">from </w:t>
      </w:r>
      <w:r>
        <w:rPr>
          <w:rFonts w:ascii="Arial" w:hAnsi="Arial"/>
          <w:i/>
        </w:rPr>
        <w:t xml:space="preserve">week to week during term time. </w:t>
      </w:r>
      <w:r w:rsidR="000F712A" w:rsidRPr="00464321">
        <w:rPr>
          <w:rFonts w:ascii="Arial" w:hAnsi="Arial"/>
          <w:i/>
        </w:rPr>
        <w:t xml:space="preserve">Students are encouraged to mark all items in some way that </w:t>
      </w:r>
      <w:r w:rsidR="00932C9D">
        <w:rPr>
          <w:rFonts w:ascii="Arial" w:hAnsi="Arial"/>
          <w:i/>
        </w:rPr>
        <w:t xml:space="preserve">clearly </w:t>
      </w:r>
      <w:r w:rsidR="000F712A" w:rsidRPr="00464321">
        <w:rPr>
          <w:rFonts w:ascii="Arial" w:hAnsi="Arial"/>
          <w:i/>
        </w:rPr>
        <w:t>identifies them as theirs.</w:t>
      </w:r>
    </w:p>
    <w:p w:rsidR="00464321" w:rsidRPr="004E55B8" w:rsidRDefault="00464321" w:rsidP="004E55B8">
      <w:pPr>
        <w:spacing w:line="300" w:lineRule="auto"/>
        <w:rPr>
          <w:rFonts w:ascii="Arial" w:hAnsi="Arial"/>
          <w:i/>
          <w:sz w:val="14"/>
        </w:rPr>
      </w:pPr>
    </w:p>
    <w:p w:rsidR="00366F4E" w:rsidRDefault="00366F4E" w:rsidP="004E55B8">
      <w:pPr>
        <w:spacing w:line="300" w:lineRule="auto"/>
        <w:rPr>
          <w:rFonts w:ascii="Arial" w:hAnsi="Arial"/>
          <w:i/>
        </w:rPr>
      </w:pPr>
      <w:r>
        <w:rPr>
          <w:rFonts w:ascii="Arial" w:hAnsi="Arial"/>
          <w:i/>
        </w:rPr>
        <w:t>Students are reminded that footwear, clothing and equipment for practical training need not be new, but must be durable, and where required conform with ISO/BS standards (see equipment list).</w:t>
      </w:r>
    </w:p>
    <w:p w:rsidR="000F712A" w:rsidRPr="004E55B8" w:rsidRDefault="000F712A" w:rsidP="004E55B8">
      <w:pPr>
        <w:spacing w:line="300" w:lineRule="auto"/>
        <w:rPr>
          <w:rFonts w:ascii="Arial" w:hAnsi="Arial"/>
          <w:i/>
          <w:sz w:val="14"/>
        </w:rPr>
      </w:pPr>
    </w:p>
    <w:p w:rsidR="000F712A" w:rsidRPr="00464321" w:rsidRDefault="000F712A" w:rsidP="004E55B8">
      <w:pPr>
        <w:spacing w:line="300" w:lineRule="auto"/>
        <w:rPr>
          <w:rFonts w:ascii="Arial" w:hAnsi="Arial"/>
          <w:i/>
        </w:rPr>
      </w:pPr>
      <w:r w:rsidRPr="00464321">
        <w:rPr>
          <w:rFonts w:ascii="Arial" w:hAnsi="Arial"/>
          <w:i/>
        </w:rPr>
        <w:t>Items may be purchased</w:t>
      </w:r>
      <w:r w:rsidR="00E70CE1">
        <w:rPr>
          <w:rFonts w:ascii="Arial" w:hAnsi="Arial"/>
          <w:i/>
        </w:rPr>
        <w:t xml:space="preserve"> anywhere; t</w:t>
      </w:r>
      <w:r w:rsidR="00D81A18">
        <w:rPr>
          <w:rFonts w:ascii="Arial" w:hAnsi="Arial"/>
          <w:i/>
        </w:rPr>
        <w:t xml:space="preserve">here </w:t>
      </w:r>
      <w:r w:rsidR="00E70CE1">
        <w:rPr>
          <w:rFonts w:ascii="Arial" w:hAnsi="Arial"/>
          <w:i/>
        </w:rPr>
        <w:t xml:space="preserve">are many </w:t>
      </w:r>
      <w:r w:rsidRPr="00464321">
        <w:rPr>
          <w:rFonts w:ascii="Arial" w:hAnsi="Arial"/>
          <w:i/>
        </w:rPr>
        <w:t>suppliers</w:t>
      </w:r>
      <w:r w:rsidR="00D81A18">
        <w:rPr>
          <w:rFonts w:ascii="Arial" w:hAnsi="Arial"/>
          <w:i/>
        </w:rPr>
        <w:t xml:space="preserve"> in the marketplace</w:t>
      </w:r>
      <w:r w:rsidRPr="00464321">
        <w:rPr>
          <w:rFonts w:ascii="Arial" w:hAnsi="Arial"/>
          <w:i/>
        </w:rPr>
        <w:t>, for example:</w:t>
      </w:r>
    </w:p>
    <w:p w:rsidR="000F712A" w:rsidRPr="00932C9D" w:rsidRDefault="00BD751D" w:rsidP="004E55B8">
      <w:pPr>
        <w:pStyle w:val="ListParagraph"/>
        <w:numPr>
          <w:ilvl w:val="0"/>
          <w:numId w:val="1"/>
        </w:numPr>
        <w:spacing w:line="300" w:lineRule="auto"/>
        <w:rPr>
          <w:rFonts w:ascii="Arial" w:hAnsi="Arial" w:cs="Arial"/>
          <w:i/>
        </w:rPr>
      </w:pPr>
      <w:hyperlink r:id="rId7" w:history="1">
        <w:r w:rsidR="000F712A" w:rsidRPr="00932C9D">
          <w:rPr>
            <w:rStyle w:val="Hyperlink"/>
            <w:rFonts w:ascii="Arial" w:hAnsi="Arial" w:cs="Arial"/>
            <w:i/>
          </w:rPr>
          <w:t>www.mrmiddleton.com/</w:t>
        </w:r>
      </w:hyperlink>
    </w:p>
    <w:p w:rsidR="000F712A" w:rsidRPr="00932C9D" w:rsidRDefault="00BD751D" w:rsidP="004E55B8">
      <w:pPr>
        <w:pStyle w:val="ListParagraph"/>
        <w:numPr>
          <w:ilvl w:val="0"/>
          <w:numId w:val="1"/>
        </w:numPr>
        <w:spacing w:line="300" w:lineRule="auto"/>
        <w:rPr>
          <w:rFonts w:ascii="Arial" w:hAnsi="Arial" w:cs="Arial"/>
          <w:i/>
        </w:rPr>
      </w:pPr>
      <w:hyperlink r:id="rId8" w:history="1">
        <w:r w:rsidR="000F712A" w:rsidRPr="00932C9D">
          <w:rPr>
            <w:rStyle w:val="Hyperlink"/>
            <w:rFonts w:ascii="Arial" w:hAnsi="Arial" w:cs="Arial"/>
            <w:i/>
          </w:rPr>
          <w:t>www.bodygroup.ie/</w:t>
        </w:r>
      </w:hyperlink>
    </w:p>
    <w:p w:rsidR="000F712A" w:rsidRPr="00932C9D" w:rsidRDefault="00BD751D" w:rsidP="004E55B8">
      <w:pPr>
        <w:pStyle w:val="ListParagraph"/>
        <w:numPr>
          <w:ilvl w:val="0"/>
          <w:numId w:val="1"/>
        </w:numPr>
        <w:spacing w:line="300" w:lineRule="auto"/>
        <w:rPr>
          <w:rFonts w:ascii="Arial" w:hAnsi="Arial" w:cs="Arial"/>
          <w:i/>
        </w:rPr>
      </w:pPr>
      <w:hyperlink r:id="rId9" w:history="1">
        <w:r w:rsidR="000F712A" w:rsidRPr="00932C9D">
          <w:rPr>
            <w:rStyle w:val="Hyperlink"/>
            <w:rFonts w:ascii="Arial" w:hAnsi="Arial" w:cs="Arial"/>
            <w:i/>
          </w:rPr>
          <w:t>www.safetydirect.ie/</w:t>
        </w:r>
      </w:hyperlink>
    </w:p>
    <w:p w:rsidR="00496381" w:rsidRPr="00932C9D" w:rsidRDefault="00BD751D" w:rsidP="004E55B8">
      <w:pPr>
        <w:pStyle w:val="ListParagraph"/>
        <w:numPr>
          <w:ilvl w:val="0"/>
          <w:numId w:val="1"/>
        </w:numPr>
        <w:spacing w:line="300" w:lineRule="auto"/>
        <w:rPr>
          <w:rFonts w:ascii="Arial" w:hAnsi="Arial" w:cs="Arial"/>
          <w:i/>
        </w:rPr>
      </w:pPr>
      <w:hyperlink r:id="rId10" w:history="1">
        <w:r w:rsidR="000F712A" w:rsidRPr="00932C9D">
          <w:rPr>
            <w:rStyle w:val="Hyperlink"/>
            <w:rFonts w:ascii="Arial" w:hAnsi="Arial" w:cs="Arial"/>
            <w:i/>
          </w:rPr>
          <w:t>www.mcquillantools.ie/</w:t>
        </w:r>
      </w:hyperlink>
    </w:p>
    <w:p w:rsidR="00496381" w:rsidRPr="00496381" w:rsidRDefault="00BD751D" w:rsidP="004E55B8">
      <w:pPr>
        <w:pStyle w:val="ListParagraph"/>
        <w:numPr>
          <w:ilvl w:val="0"/>
          <w:numId w:val="1"/>
        </w:numPr>
        <w:spacing w:line="300" w:lineRule="auto"/>
        <w:rPr>
          <w:rFonts w:ascii="Arial" w:hAnsi="Arial"/>
          <w:i/>
        </w:rPr>
      </w:pPr>
      <w:hyperlink r:id="rId11" w:history="1">
        <w:r w:rsidR="00496381" w:rsidRPr="00932C9D">
          <w:rPr>
            <w:rStyle w:val="Hyperlink"/>
            <w:rFonts w:ascii="Arial" w:hAnsi="Arial" w:cs="Arial"/>
            <w:i/>
          </w:rPr>
          <w:t>www.amazon.co.uk</w:t>
        </w:r>
      </w:hyperlink>
      <w:r w:rsidR="0016259B">
        <w:t xml:space="preserve"> (Pocket/hand lens)</w:t>
      </w:r>
    </w:p>
    <w:p w:rsidR="000F712A" w:rsidRPr="00464321" w:rsidRDefault="000F712A" w:rsidP="004E55B8">
      <w:pPr>
        <w:pStyle w:val="ListParagraph"/>
        <w:spacing w:line="300" w:lineRule="auto"/>
        <w:rPr>
          <w:rFonts w:ascii="Arial" w:hAnsi="Arial"/>
          <w:i/>
        </w:rPr>
      </w:pPr>
    </w:p>
    <w:p w:rsidR="00464321" w:rsidRPr="004E55B8" w:rsidRDefault="00464321" w:rsidP="004E55B8">
      <w:pPr>
        <w:spacing w:line="300" w:lineRule="auto"/>
        <w:rPr>
          <w:rFonts w:ascii="Arial" w:hAnsi="Arial"/>
          <w:i/>
          <w:sz w:val="12"/>
        </w:rPr>
      </w:pPr>
    </w:p>
    <w:p w:rsidR="00464321" w:rsidRDefault="00932C9D" w:rsidP="004E55B8">
      <w:pPr>
        <w:spacing w:line="300" w:lineRule="auto"/>
        <w:rPr>
          <w:rFonts w:ascii="Arial" w:hAnsi="Arial"/>
          <w:i/>
        </w:rPr>
      </w:pPr>
      <w:r>
        <w:rPr>
          <w:rFonts w:ascii="Arial" w:hAnsi="Arial"/>
          <w:i/>
        </w:rPr>
        <w:t>I look forward to meeting and working with you in September.</w:t>
      </w:r>
    </w:p>
    <w:p w:rsidR="00464321" w:rsidRDefault="00464321" w:rsidP="004E55B8">
      <w:pPr>
        <w:spacing w:line="300" w:lineRule="auto"/>
        <w:rPr>
          <w:rFonts w:ascii="Arial" w:hAnsi="Arial"/>
          <w:i/>
        </w:rPr>
      </w:pPr>
      <w:r>
        <w:rPr>
          <w:rFonts w:ascii="Arial" w:hAnsi="Arial"/>
          <w:i/>
        </w:rPr>
        <w:t>Kind regards,</w:t>
      </w:r>
    </w:p>
    <w:p w:rsidR="000F712A" w:rsidRPr="00464321" w:rsidRDefault="000F712A" w:rsidP="004E55B8">
      <w:pPr>
        <w:spacing w:line="300" w:lineRule="auto"/>
        <w:rPr>
          <w:rFonts w:ascii="Arial" w:hAnsi="Arial"/>
          <w:i/>
        </w:rPr>
      </w:pPr>
    </w:p>
    <w:p w:rsidR="00464321" w:rsidRPr="004E55B8" w:rsidRDefault="00A46768" w:rsidP="004E55B8">
      <w:pPr>
        <w:spacing w:after="120" w:line="300" w:lineRule="auto"/>
        <w:rPr>
          <w:rFonts w:ascii="Brush Script MT" w:hAnsi="Brush Script MT"/>
          <w:i/>
          <w:sz w:val="44"/>
          <w:u w:val="single"/>
        </w:rPr>
      </w:pPr>
      <w:r w:rsidRPr="004E55B8">
        <w:rPr>
          <w:rFonts w:ascii="Brush Script MT" w:hAnsi="Brush Script MT"/>
          <w:i/>
          <w:sz w:val="44"/>
          <w:u w:val="single"/>
        </w:rPr>
        <w:t>Michael Hagan</w:t>
      </w:r>
      <w:r w:rsidR="004E55B8">
        <w:rPr>
          <w:rFonts w:ascii="Brush Script MT" w:hAnsi="Brush Script MT"/>
          <w:i/>
          <w:sz w:val="44"/>
          <w:u w:val="single"/>
        </w:rPr>
        <w:tab/>
      </w:r>
    </w:p>
    <w:p w:rsidR="00A46768" w:rsidRDefault="00932C9D" w:rsidP="004E55B8">
      <w:pPr>
        <w:spacing w:after="120" w:line="300" w:lineRule="auto"/>
        <w:rPr>
          <w:rFonts w:ascii="Arial" w:hAnsi="Arial"/>
          <w:i/>
        </w:rPr>
      </w:pPr>
      <w:r>
        <w:rPr>
          <w:rFonts w:ascii="Arial" w:hAnsi="Arial"/>
          <w:i/>
        </w:rPr>
        <w:t xml:space="preserve">BN022/BN113 B.Sc. in Horticulture Year 1 </w:t>
      </w:r>
      <w:r w:rsidR="00A46768">
        <w:rPr>
          <w:rFonts w:ascii="Arial" w:hAnsi="Arial"/>
          <w:i/>
        </w:rPr>
        <w:t>Coordinator</w:t>
      </w:r>
    </w:p>
    <w:p w:rsidR="00E70CE1" w:rsidRDefault="00464321" w:rsidP="004E55B8">
      <w:pPr>
        <w:spacing w:after="120" w:line="300" w:lineRule="auto"/>
        <w:rPr>
          <w:rFonts w:ascii="Arial" w:hAnsi="Arial"/>
          <w:i/>
        </w:rPr>
      </w:pPr>
      <w:r w:rsidRPr="00464321">
        <w:rPr>
          <w:rFonts w:ascii="Arial" w:hAnsi="Arial"/>
          <w:i/>
        </w:rPr>
        <w:t>Lecturer in Horticulture</w:t>
      </w:r>
    </w:p>
    <w:p w:rsidR="00E70CE1" w:rsidRPr="00E70CE1" w:rsidRDefault="00E70CE1" w:rsidP="00E70CE1">
      <w:pPr>
        <w:pStyle w:val="Heading1"/>
        <w:rPr>
          <w:i/>
        </w:rPr>
      </w:pPr>
      <w:r>
        <w:rPr>
          <w:rFonts w:ascii="Arial" w:hAnsi="Arial"/>
          <w:i/>
        </w:rPr>
        <w:br w:type="page"/>
      </w:r>
      <w:r w:rsidR="004E55B8">
        <w:rPr>
          <w:rFonts w:ascii="Arial" w:hAnsi="Arial"/>
          <w:i/>
        </w:rPr>
        <w:lastRenderedPageBreak/>
        <w:t xml:space="preserve">B.Sc. in Horticulture - </w:t>
      </w:r>
      <w:r w:rsidRPr="00E70CE1">
        <w:rPr>
          <w:i/>
        </w:rPr>
        <w:t>Equipment required</w:t>
      </w:r>
    </w:p>
    <w:p w:rsidR="00E70CE1" w:rsidRPr="00D81A18" w:rsidRDefault="00E70CE1" w:rsidP="00E70CE1"/>
    <w:tbl>
      <w:tblPr>
        <w:tblStyle w:val="TableGrid"/>
        <w:tblW w:w="9668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5416"/>
        <w:gridCol w:w="1417"/>
        <w:gridCol w:w="2835"/>
      </w:tblGrid>
      <w:tr w:rsidR="00E70CE1" w:rsidRPr="00E955B2" w:rsidTr="004E55B8">
        <w:trPr>
          <w:trHeight w:val="397"/>
        </w:trPr>
        <w:tc>
          <w:tcPr>
            <w:tcW w:w="5416" w:type="dxa"/>
            <w:vAlign w:val="center"/>
          </w:tcPr>
          <w:p w:rsidR="00E70CE1" w:rsidRPr="00E955B2" w:rsidRDefault="00E70CE1" w:rsidP="004E55B8">
            <w:pPr>
              <w:rPr>
                <w:rFonts w:ascii="Arial" w:hAnsi="Arial"/>
                <w:b/>
                <w:i/>
              </w:rPr>
            </w:pPr>
            <w:r w:rsidRPr="00E955B2">
              <w:rPr>
                <w:rFonts w:ascii="Arial" w:hAnsi="Arial"/>
                <w:b/>
                <w:i/>
              </w:rPr>
              <w:t>Item</w:t>
            </w:r>
          </w:p>
        </w:tc>
        <w:tc>
          <w:tcPr>
            <w:tcW w:w="1417" w:type="dxa"/>
            <w:vAlign w:val="center"/>
          </w:tcPr>
          <w:p w:rsidR="00E70CE1" w:rsidRPr="00E70CE1" w:rsidRDefault="00E70CE1" w:rsidP="004E55B8">
            <w:pPr>
              <w:rPr>
                <w:rFonts w:ascii="Arial" w:hAnsi="Arial"/>
                <w:b/>
                <w:i/>
              </w:rPr>
            </w:pPr>
            <w:r w:rsidRPr="00E70CE1">
              <w:rPr>
                <w:rFonts w:ascii="Arial" w:hAnsi="Arial"/>
                <w:b/>
                <w:i/>
              </w:rPr>
              <w:t>Quantity</w:t>
            </w:r>
          </w:p>
        </w:tc>
        <w:tc>
          <w:tcPr>
            <w:tcW w:w="2835" w:type="dxa"/>
            <w:vAlign w:val="center"/>
          </w:tcPr>
          <w:p w:rsidR="00E70CE1" w:rsidRPr="00E70CE1" w:rsidRDefault="00E70CE1" w:rsidP="004E55B8">
            <w:pPr>
              <w:rPr>
                <w:rFonts w:ascii="Arial" w:hAnsi="Arial"/>
                <w:b/>
                <w:i/>
              </w:rPr>
            </w:pPr>
            <w:r w:rsidRPr="00E70CE1">
              <w:rPr>
                <w:rFonts w:ascii="Arial" w:hAnsi="Arial"/>
                <w:b/>
                <w:i/>
              </w:rPr>
              <w:t>Desirable/ Essential</w:t>
            </w:r>
          </w:p>
        </w:tc>
      </w:tr>
      <w:tr w:rsidR="00E70CE1" w:rsidTr="00932C9D">
        <w:trPr>
          <w:trHeight w:val="1134"/>
        </w:trPr>
        <w:tc>
          <w:tcPr>
            <w:tcW w:w="5416" w:type="dxa"/>
            <w:vAlign w:val="center"/>
          </w:tcPr>
          <w:p w:rsidR="00E70CE1" w:rsidRPr="00932C9D" w:rsidRDefault="00E70CE1" w:rsidP="00932C9D">
            <w:pPr>
              <w:rPr>
                <w:rFonts w:asciiTheme="majorHAnsi" w:hAnsiTheme="majorHAnsi" w:cstheme="majorHAnsi"/>
                <w:i/>
              </w:rPr>
            </w:pPr>
            <w:r w:rsidRPr="00932C9D">
              <w:rPr>
                <w:rFonts w:asciiTheme="majorHAnsi" w:hAnsiTheme="majorHAnsi" w:cstheme="majorHAnsi"/>
                <w:i/>
              </w:rPr>
              <w:t xml:space="preserve">Steel toe shoes/boots (with steel plate mid sole) to standard </w:t>
            </w:r>
            <w:r w:rsidRPr="00932C9D">
              <w:rPr>
                <w:rFonts w:asciiTheme="majorHAnsi" w:hAnsiTheme="majorHAnsi" w:cstheme="majorHAnsi"/>
                <w:b/>
              </w:rPr>
              <w:t>ISO 20345: 2004</w:t>
            </w:r>
          </w:p>
          <w:p w:rsidR="00E70CE1" w:rsidRPr="00932C9D" w:rsidRDefault="003321A8" w:rsidP="00932C9D">
            <w:pPr>
              <w:rPr>
                <w:rFonts w:asciiTheme="majorHAnsi" w:hAnsiTheme="majorHAnsi" w:cstheme="majorHAnsi"/>
                <w:i/>
              </w:rPr>
            </w:pPr>
            <w:r w:rsidRPr="00932C9D">
              <w:rPr>
                <w:rFonts w:asciiTheme="majorHAnsi" w:hAnsiTheme="majorHAnsi" w:cstheme="majorHAnsi"/>
                <w:i/>
              </w:rPr>
              <w:t>Or Wellingtons (must be steel toe also)</w:t>
            </w:r>
          </w:p>
        </w:tc>
        <w:tc>
          <w:tcPr>
            <w:tcW w:w="1417" w:type="dxa"/>
            <w:vAlign w:val="center"/>
          </w:tcPr>
          <w:p w:rsidR="00E70CE1" w:rsidRPr="00932C9D" w:rsidRDefault="00E70CE1" w:rsidP="00932C9D">
            <w:pPr>
              <w:rPr>
                <w:rFonts w:asciiTheme="majorHAnsi" w:hAnsiTheme="majorHAnsi" w:cstheme="majorHAnsi"/>
                <w:i/>
              </w:rPr>
            </w:pPr>
            <w:r w:rsidRPr="00932C9D">
              <w:rPr>
                <w:rFonts w:asciiTheme="majorHAnsi" w:hAnsiTheme="majorHAnsi" w:cstheme="majorHAnsi"/>
                <w:i/>
              </w:rPr>
              <w:t>1 pair</w:t>
            </w:r>
          </w:p>
        </w:tc>
        <w:tc>
          <w:tcPr>
            <w:tcW w:w="2835" w:type="dxa"/>
            <w:vAlign w:val="center"/>
          </w:tcPr>
          <w:p w:rsidR="00E70CE1" w:rsidRPr="00932C9D" w:rsidRDefault="00E70CE1" w:rsidP="00932C9D">
            <w:pPr>
              <w:rPr>
                <w:rFonts w:asciiTheme="majorHAnsi" w:hAnsiTheme="majorHAnsi" w:cstheme="majorHAnsi"/>
                <w:i/>
              </w:rPr>
            </w:pPr>
            <w:r w:rsidRPr="00932C9D">
              <w:rPr>
                <w:rFonts w:asciiTheme="majorHAnsi" w:hAnsiTheme="majorHAnsi" w:cstheme="majorHAnsi"/>
                <w:i/>
              </w:rPr>
              <w:t>Essential</w:t>
            </w:r>
          </w:p>
        </w:tc>
      </w:tr>
      <w:tr w:rsidR="00E70CE1" w:rsidTr="00932C9D">
        <w:trPr>
          <w:trHeight w:val="454"/>
        </w:trPr>
        <w:tc>
          <w:tcPr>
            <w:tcW w:w="5416" w:type="dxa"/>
            <w:vAlign w:val="center"/>
          </w:tcPr>
          <w:p w:rsidR="00E70CE1" w:rsidRPr="00932C9D" w:rsidRDefault="00E70CE1" w:rsidP="00932C9D">
            <w:pPr>
              <w:rPr>
                <w:rFonts w:asciiTheme="majorHAnsi" w:hAnsiTheme="majorHAnsi" w:cstheme="majorHAnsi"/>
                <w:i/>
              </w:rPr>
            </w:pPr>
            <w:r w:rsidRPr="00932C9D">
              <w:rPr>
                <w:rFonts w:asciiTheme="majorHAnsi" w:hAnsiTheme="majorHAnsi" w:cstheme="majorHAnsi"/>
                <w:i/>
              </w:rPr>
              <w:t>32mm padlock for locker</w:t>
            </w:r>
          </w:p>
        </w:tc>
        <w:tc>
          <w:tcPr>
            <w:tcW w:w="1417" w:type="dxa"/>
            <w:vAlign w:val="center"/>
          </w:tcPr>
          <w:p w:rsidR="00E70CE1" w:rsidRPr="00932C9D" w:rsidRDefault="00E70CE1" w:rsidP="00932C9D">
            <w:pPr>
              <w:rPr>
                <w:rFonts w:asciiTheme="majorHAnsi" w:hAnsiTheme="majorHAnsi" w:cstheme="majorHAnsi"/>
                <w:i/>
              </w:rPr>
            </w:pPr>
            <w:r w:rsidRPr="00932C9D">
              <w:rPr>
                <w:rFonts w:asciiTheme="majorHAnsi" w:hAnsiTheme="majorHAnsi" w:cstheme="majorHAnsi"/>
                <w:i/>
              </w:rPr>
              <w:t>1</w:t>
            </w:r>
          </w:p>
        </w:tc>
        <w:tc>
          <w:tcPr>
            <w:tcW w:w="2835" w:type="dxa"/>
            <w:vAlign w:val="center"/>
          </w:tcPr>
          <w:p w:rsidR="00E70CE1" w:rsidRPr="00932C9D" w:rsidRDefault="00E70CE1" w:rsidP="00932C9D">
            <w:pPr>
              <w:rPr>
                <w:rFonts w:asciiTheme="majorHAnsi" w:hAnsiTheme="majorHAnsi" w:cstheme="majorHAnsi"/>
                <w:i/>
              </w:rPr>
            </w:pPr>
            <w:r w:rsidRPr="00932C9D">
              <w:rPr>
                <w:rFonts w:asciiTheme="majorHAnsi" w:hAnsiTheme="majorHAnsi" w:cstheme="majorHAnsi"/>
                <w:i/>
              </w:rPr>
              <w:t>Essential</w:t>
            </w:r>
          </w:p>
        </w:tc>
      </w:tr>
      <w:tr w:rsidR="00E70CE1" w:rsidTr="00932C9D">
        <w:trPr>
          <w:trHeight w:val="454"/>
        </w:trPr>
        <w:tc>
          <w:tcPr>
            <w:tcW w:w="5416" w:type="dxa"/>
            <w:vAlign w:val="center"/>
          </w:tcPr>
          <w:p w:rsidR="00E70CE1" w:rsidRPr="00932C9D" w:rsidRDefault="00E70CE1" w:rsidP="00932C9D">
            <w:pPr>
              <w:rPr>
                <w:rFonts w:asciiTheme="majorHAnsi" w:hAnsiTheme="majorHAnsi" w:cstheme="majorHAnsi"/>
                <w:i/>
              </w:rPr>
            </w:pPr>
            <w:r w:rsidRPr="00932C9D">
              <w:rPr>
                <w:rFonts w:asciiTheme="majorHAnsi" w:hAnsiTheme="majorHAnsi" w:cstheme="majorHAnsi"/>
                <w:i/>
              </w:rPr>
              <w:t>Eye protection safety glasses</w:t>
            </w:r>
          </w:p>
        </w:tc>
        <w:tc>
          <w:tcPr>
            <w:tcW w:w="1417" w:type="dxa"/>
            <w:vAlign w:val="center"/>
          </w:tcPr>
          <w:p w:rsidR="00E70CE1" w:rsidRPr="00932C9D" w:rsidRDefault="00E70CE1" w:rsidP="00932C9D">
            <w:pPr>
              <w:rPr>
                <w:rFonts w:asciiTheme="majorHAnsi" w:hAnsiTheme="majorHAnsi" w:cstheme="majorHAnsi"/>
                <w:i/>
              </w:rPr>
            </w:pPr>
            <w:r w:rsidRPr="00932C9D">
              <w:rPr>
                <w:rFonts w:asciiTheme="majorHAnsi" w:hAnsiTheme="majorHAnsi" w:cstheme="majorHAnsi"/>
                <w:i/>
              </w:rPr>
              <w:t>1 pair</w:t>
            </w:r>
          </w:p>
        </w:tc>
        <w:tc>
          <w:tcPr>
            <w:tcW w:w="2835" w:type="dxa"/>
            <w:vAlign w:val="center"/>
          </w:tcPr>
          <w:p w:rsidR="00E70CE1" w:rsidRPr="00932C9D" w:rsidRDefault="00E70CE1" w:rsidP="00932C9D">
            <w:pPr>
              <w:rPr>
                <w:rFonts w:asciiTheme="majorHAnsi" w:hAnsiTheme="majorHAnsi" w:cstheme="majorHAnsi"/>
                <w:i/>
              </w:rPr>
            </w:pPr>
            <w:r w:rsidRPr="00932C9D">
              <w:rPr>
                <w:rFonts w:asciiTheme="majorHAnsi" w:hAnsiTheme="majorHAnsi" w:cstheme="majorHAnsi"/>
                <w:i/>
              </w:rPr>
              <w:t>Essential</w:t>
            </w:r>
          </w:p>
        </w:tc>
      </w:tr>
      <w:tr w:rsidR="00E70CE1" w:rsidTr="00932C9D">
        <w:trPr>
          <w:trHeight w:val="454"/>
        </w:trPr>
        <w:tc>
          <w:tcPr>
            <w:tcW w:w="5416" w:type="dxa"/>
            <w:vAlign w:val="center"/>
          </w:tcPr>
          <w:p w:rsidR="00E70CE1" w:rsidRPr="00932C9D" w:rsidRDefault="00E70CE1" w:rsidP="00932C9D">
            <w:pPr>
              <w:rPr>
                <w:rFonts w:asciiTheme="majorHAnsi" w:hAnsiTheme="majorHAnsi" w:cstheme="majorHAnsi"/>
                <w:i/>
              </w:rPr>
            </w:pPr>
            <w:r w:rsidRPr="00932C9D">
              <w:rPr>
                <w:rFonts w:asciiTheme="majorHAnsi" w:hAnsiTheme="majorHAnsi" w:cstheme="majorHAnsi"/>
                <w:i/>
              </w:rPr>
              <w:t>Ear protection</w:t>
            </w:r>
          </w:p>
        </w:tc>
        <w:tc>
          <w:tcPr>
            <w:tcW w:w="1417" w:type="dxa"/>
            <w:vAlign w:val="center"/>
          </w:tcPr>
          <w:p w:rsidR="00E70CE1" w:rsidRPr="00932C9D" w:rsidRDefault="00E70CE1" w:rsidP="00932C9D">
            <w:pPr>
              <w:rPr>
                <w:rFonts w:asciiTheme="majorHAnsi" w:hAnsiTheme="majorHAnsi" w:cstheme="majorHAnsi"/>
                <w:i/>
              </w:rPr>
            </w:pPr>
            <w:r w:rsidRPr="00932C9D">
              <w:rPr>
                <w:rFonts w:asciiTheme="majorHAnsi" w:hAnsiTheme="majorHAnsi" w:cstheme="majorHAnsi"/>
                <w:i/>
              </w:rPr>
              <w:t>1 pair</w:t>
            </w:r>
          </w:p>
        </w:tc>
        <w:tc>
          <w:tcPr>
            <w:tcW w:w="2835" w:type="dxa"/>
            <w:vAlign w:val="center"/>
          </w:tcPr>
          <w:p w:rsidR="00E70CE1" w:rsidRPr="00932C9D" w:rsidRDefault="00E70CE1" w:rsidP="00932C9D">
            <w:pPr>
              <w:rPr>
                <w:rFonts w:asciiTheme="majorHAnsi" w:hAnsiTheme="majorHAnsi" w:cstheme="majorHAnsi"/>
                <w:i/>
              </w:rPr>
            </w:pPr>
            <w:r w:rsidRPr="00932C9D">
              <w:rPr>
                <w:rFonts w:asciiTheme="majorHAnsi" w:hAnsiTheme="majorHAnsi" w:cstheme="majorHAnsi"/>
                <w:i/>
              </w:rPr>
              <w:t>Essential</w:t>
            </w:r>
          </w:p>
        </w:tc>
      </w:tr>
      <w:tr w:rsidR="00E70CE1" w:rsidTr="00932C9D">
        <w:trPr>
          <w:trHeight w:val="454"/>
        </w:trPr>
        <w:tc>
          <w:tcPr>
            <w:tcW w:w="5416" w:type="dxa"/>
            <w:vAlign w:val="center"/>
          </w:tcPr>
          <w:p w:rsidR="00E70CE1" w:rsidRPr="00932C9D" w:rsidRDefault="00E70CE1" w:rsidP="00932C9D">
            <w:pPr>
              <w:rPr>
                <w:rFonts w:asciiTheme="majorHAnsi" w:hAnsiTheme="majorHAnsi" w:cstheme="majorHAnsi"/>
                <w:i/>
              </w:rPr>
            </w:pPr>
            <w:r w:rsidRPr="00932C9D">
              <w:rPr>
                <w:rFonts w:asciiTheme="majorHAnsi" w:hAnsiTheme="majorHAnsi" w:cstheme="majorHAnsi"/>
                <w:i/>
              </w:rPr>
              <w:t>Work gloves</w:t>
            </w:r>
          </w:p>
        </w:tc>
        <w:tc>
          <w:tcPr>
            <w:tcW w:w="1417" w:type="dxa"/>
            <w:vAlign w:val="center"/>
          </w:tcPr>
          <w:p w:rsidR="00E70CE1" w:rsidRPr="00932C9D" w:rsidRDefault="00E70CE1" w:rsidP="00932C9D">
            <w:pPr>
              <w:rPr>
                <w:rFonts w:asciiTheme="majorHAnsi" w:hAnsiTheme="majorHAnsi" w:cstheme="majorHAnsi"/>
                <w:i/>
              </w:rPr>
            </w:pPr>
            <w:r w:rsidRPr="00932C9D">
              <w:rPr>
                <w:rFonts w:asciiTheme="majorHAnsi" w:hAnsiTheme="majorHAnsi" w:cstheme="majorHAnsi"/>
                <w:i/>
              </w:rPr>
              <w:t>1 pair</w:t>
            </w:r>
          </w:p>
        </w:tc>
        <w:tc>
          <w:tcPr>
            <w:tcW w:w="2835" w:type="dxa"/>
            <w:vAlign w:val="center"/>
          </w:tcPr>
          <w:p w:rsidR="00E70CE1" w:rsidRPr="00932C9D" w:rsidRDefault="00E70CE1" w:rsidP="00932C9D">
            <w:pPr>
              <w:rPr>
                <w:rFonts w:asciiTheme="majorHAnsi" w:hAnsiTheme="majorHAnsi" w:cstheme="majorHAnsi"/>
                <w:i/>
              </w:rPr>
            </w:pPr>
            <w:r w:rsidRPr="00932C9D">
              <w:rPr>
                <w:rFonts w:asciiTheme="majorHAnsi" w:hAnsiTheme="majorHAnsi" w:cstheme="majorHAnsi"/>
                <w:i/>
              </w:rPr>
              <w:t>Essential</w:t>
            </w:r>
          </w:p>
        </w:tc>
      </w:tr>
      <w:tr w:rsidR="003321A8" w:rsidTr="00932C9D">
        <w:trPr>
          <w:trHeight w:val="454"/>
        </w:trPr>
        <w:tc>
          <w:tcPr>
            <w:tcW w:w="5416" w:type="dxa"/>
            <w:vAlign w:val="center"/>
          </w:tcPr>
          <w:p w:rsidR="003321A8" w:rsidRPr="00932C9D" w:rsidRDefault="003321A8" w:rsidP="00932C9D">
            <w:pPr>
              <w:rPr>
                <w:rFonts w:asciiTheme="majorHAnsi" w:hAnsiTheme="majorHAnsi" w:cstheme="majorHAnsi"/>
                <w:i/>
              </w:rPr>
            </w:pPr>
            <w:r w:rsidRPr="00932C9D">
              <w:rPr>
                <w:rFonts w:asciiTheme="majorHAnsi" w:hAnsiTheme="majorHAnsi" w:cstheme="majorHAnsi"/>
                <w:i/>
              </w:rPr>
              <w:t>Work wear trousers</w:t>
            </w:r>
          </w:p>
        </w:tc>
        <w:tc>
          <w:tcPr>
            <w:tcW w:w="1417" w:type="dxa"/>
            <w:vAlign w:val="center"/>
          </w:tcPr>
          <w:p w:rsidR="003321A8" w:rsidRPr="00932C9D" w:rsidRDefault="003321A8" w:rsidP="00932C9D">
            <w:pPr>
              <w:rPr>
                <w:rFonts w:asciiTheme="majorHAnsi" w:hAnsiTheme="majorHAnsi" w:cstheme="majorHAnsi"/>
                <w:i/>
              </w:rPr>
            </w:pPr>
            <w:r w:rsidRPr="00932C9D">
              <w:rPr>
                <w:rFonts w:asciiTheme="majorHAnsi" w:hAnsiTheme="majorHAnsi" w:cstheme="majorHAnsi"/>
                <w:i/>
              </w:rPr>
              <w:t>1 pair</w:t>
            </w:r>
          </w:p>
        </w:tc>
        <w:tc>
          <w:tcPr>
            <w:tcW w:w="2835" w:type="dxa"/>
            <w:vAlign w:val="center"/>
          </w:tcPr>
          <w:p w:rsidR="003321A8" w:rsidRPr="00932C9D" w:rsidRDefault="003321A8" w:rsidP="00932C9D">
            <w:pPr>
              <w:rPr>
                <w:rFonts w:asciiTheme="majorHAnsi" w:hAnsiTheme="majorHAnsi" w:cstheme="majorHAnsi"/>
                <w:i/>
              </w:rPr>
            </w:pPr>
            <w:r w:rsidRPr="00932C9D">
              <w:rPr>
                <w:rFonts w:asciiTheme="majorHAnsi" w:hAnsiTheme="majorHAnsi" w:cstheme="majorHAnsi"/>
                <w:i/>
              </w:rPr>
              <w:t>Essential</w:t>
            </w:r>
          </w:p>
        </w:tc>
      </w:tr>
      <w:tr w:rsidR="003321A8" w:rsidTr="00932C9D">
        <w:trPr>
          <w:trHeight w:val="1020"/>
        </w:trPr>
        <w:tc>
          <w:tcPr>
            <w:tcW w:w="5416" w:type="dxa"/>
            <w:vAlign w:val="center"/>
          </w:tcPr>
          <w:p w:rsidR="00A46768" w:rsidRPr="00932C9D" w:rsidRDefault="003321A8" w:rsidP="00932C9D">
            <w:pPr>
              <w:rPr>
                <w:rFonts w:asciiTheme="majorHAnsi" w:hAnsiTheme="majorHAnsi" w:cstheme="majorHAnsi"/>
              </w:rPr>
            </w:pPr>
            <w:r w:rsidRPr="00932C9D">
              <w:rPr>
                <w:rFonts w:asciiTheme="majorHAnsi" w:hAnsiTheme="majorHAnsi" w:cstheme="majorHAnsi"/>
                <w:i/>
              </w:rPr>
              <w:t>Folding Pen knife or pocket knife</w:t>
            </w:r>
            <w:r w:rsidR="00C3356C" w:rsidRPr="00932C9D">
              <w:rPr>
                <w:rFonts w:asciiTheme="majorHAnsi" w:hAnsiTheme="majorHAnsi" w:cstheme="majorHAnsi"/>
                <w:i/>
              </w:rPr>
              <w:t xml:space="preserve"> with lockable blade</w:t>
            </w:r>
            <w:r w:rsidRPr="00932C9D">
              <w:rPr>
                <w:rFonts w:asciiTheme="majorHAnsi" w:hAnsiTheme="majorHAnsi" w:cstheme="majorHAnsi"/>
                <w:i/>
              </w:rPr>
              <w:t xml:space="preserve"> </w:t>
            </w:r>
            <w:r w:rsidRPr="00932C9D">
              <w:rPr>
                <w:rFonts w:asciiTheme="majorHAnsi" w:hAnsiTheme="majorHAnsi" w:cstheme="majorHAnsi"/>
                <w:i/>
                <w:sz w:val="20"/>
                <w:szCs w:val="20"/>
              </w:rPr>
              <w:t>(</w:t>
            </w:r>
            <w:proofErr w:type="spellStart"/>
            <w:r w:rsidRPr="00932C9D">
              <w:rPr>
                <w:rFonts w:asciiTheme="majorHAnsi" w:hAnsiTheme="majorHAnsi" w:cstheme="majorHAnsi"/>
                <w:i/>
                <w:sz w:val="20"/>
                <w:szCs w:val="20"/>
              </w:rPr>
              <w:t>Victorinox</w:t>
            </w:r>
            <w:proofErr w:type="spellEnd"/>
            <w:r w:rsidRPr="00932C9D">
              <w:rPr>
                <w:rFonts w:asciiTheme="majorHAnsi" w:hAnsiTheme="majorHAnsi" w:cstheme="majorHAnsi"/>
                <w:i/>
                <w:sz w:val="20"/>
                <w:szCs w:val="20"/>
              </w:rPr>
              <w:t>/</w:t>
            </w:r>
            <w:proofErr w:type="spellStart"/>
            <w:r w:rsidRPr="00932C9D">
              <w:rPr>
                <w:rFonts w:asciiTheme="majorHAnsi" w:hAnsiTheme="majorHAnsi" w:cstheme="majorHAnsi"/>
                <w:i/>
                <w:sz w:val="20"/>
                <w:szCs w:val="20"/>
              </w:rPr>
              <w:t>Opinel</w:t>
            </w:r>
            <w:proofErr w:type="spellEnd"/>
            <w:r w:rsidRPr="00932C9D">
              <w:rPr>
                <w:rFonts w:asciiTheme="majorHAnsi" w:hAnsiTheme="majorHAnsi" w:cstheme="majorHAnsi"/>
                <w:i/>
                <w:sz w:val="20"/>
                <w:szCs w:val="20"/>
              </w:rPr>
              <w:t xml:space="preserve"> brand recommended)</w:t>
            </w:r>
            <w:r w:rsidR="00A46768" w:rsidRPr="00932C9D">
              <w:rPr>
                <w:rFonts w:asciiTheme="majorHAnsi" w:hAnsiTheme="majorHAnsi" w:cstheme="majorHAnsi"/>
              </w:rPr>
              <w:t xml:space="preserve"> </w:t>
            </w:r>
          </w:p>
          <w:p w:rsidR="00C3356C" w:rsidRPr="00932C9D" w:rsidRDefault="00A46768" w:rsidP="00932C9D">
            <w:pPr>
              <w:rPr>
                <w:rFonts w:asciiTheme="majorHAnsi" w:hAnsiTheme="majorHAnsi" w:cstheme="majorHAnsi"/>
                <w:b/>
                <w:i/>
                <w:sz w:val="20"/>
                <w:szCs w:val="20"/>
                <w:u w:val="single"/>
              </w:rPr>
            </w:pPr>
            <w:r w:rsidRPr="00932C9D">
              <w:rPr>
                <w:rFonts w:asciiTheme="majorHAnsi" w:hAnsiTheme="majorHAnsi" w:cstheme="majorHAnsi"/>
                <w:b/>
                <w:i/>
                <w:sz w:val="20"/>
                <w:szCs w:val="20"/>
                <w:u w:val="single"/>
              </w:rPr>
              <w:t>*No flick knife,</w:t>
            </w:r>
            <w:r w:rsidR="00C3356C" w:rsidRPr="00932C9D">
              <w:rPr>
                <w:rFonts w:asciiTheme="majorHAnsi" w:hAnsiTheme="majorHAnsi" w:cstheme="majorHAnsi"/>
                <w:b/>
                <w:i/>
                <w:sz w:val="20"/>
                <w:szCs w:val="20"/>
                <w:u w:val="single"/>
              </w:rPr>
              <w:t xml:space="preserve"> </w:t>
            </w:r>
            <w:proofErr w:type="spellStart"/>
            <w:r w:rsidR="00C3356C" w:rsidRPr="00932C9D">
              <w:rPr>
                <w:rFonts w:asciiTheme="majorHAnsi" w:hAnsiTheme="majorHAnsi" w:cstheme="majorHAnsi"/>
                <w:b/>
                <w:i/>
                <w:sz w:val="20"/>
                <w:szCs w:val="20"/>
                <w:u w:val="single"/>
              </w:rPr>
              <w:t>s</w:t>
            </w:r>
            <w:r w:rsidRPr="00932C9D">
              <w:rPr>
                <w:rFonts w:asciiTheme="majorHAnsi" w:hAnsiTheme="majorHAnsi" w:cstheme="majorHAnsi"/>
                <w:b/>
                <w:i/>
                <w:sz w:val="20"/>
                <w:szCs w:val="20"/>
                <w:u w:val="single"/>
              </w:rPr>
              <w:t>tanley</w:t>
            </w:r>
            <w:proofErr w:type="spellEnd"/>
            <w:r w:rsidRPr="00932C9D">
              <w:rPr>
                <w:rFonts w:asciiTheme="majorHAnsi" w:hAnsiTheme="majorHAnsi" w:cstheme="majorHAnsi"/>
                <w:b/>
                <w:i/>
                <w:sz w:val="20"/>
                <w:szCs w:val="20"/>
                <w:u w:val="single"/>
              </w:rPr>
              <w:t xml:space="preserve"> or retractable blade knife</w:t>
            </w:r>
            <w:r w:rsidR="00C3356C" w:rsidRPr="00932C9D">
              <w:rPr>
                <w:rFonts w:asciiTheme="majorHAnsi" w:hAnsiTheme="majorHAnsi" w:cstheme="majorHAnsi"/>
                <w:b/>
                <w:i/>
                <w:sz w:val="20"/>
                <w:szCs w:val="20"/>
                <w:u w:val="single"/>
              </w:rPr>
              <w:t>.</w:t>
            </w:r>
          </w:p>
        </w:tc>
        <w:tc>
          <w:tcPr>
            <w:tcW w:w="1417" w:type="dxa"/>
            <w:vAlign w:val="center"/>
          </w:tcPr>
          <w:p w:rsidR="003321A8" w:rsidRPr="00932C9D" w:rsidRDefault="003321A8" w:rsidP="00932C9D">
            <w:pPr>
              <w:rPr>
                <w:rFonts w:asciiTheme="majorHAnsi" w:hAnsiTheme="majorHAnsi" w:cstheme="majorHAnsi"/>
                <w:i/>
              </w:rPr>
            </w:pPr>
            <w:r w:rsidRPr="00932C9D">
              <w:rPr>
                <w:rFonts w:asciiTheme="majorHAnsi" w:hAnsiTheme="majorHAnsi" w:cstheme="majorHAnsi"/>
                <w:i/>
              </w:rPr>
              <w:t>1</w:t>
            </w:r>
          </w:p>
        </w:tc>
        <w:tc>
          <w:tcPr>
            <w:tcW w:w="2835" w:type="dxa"/>
            <w:vAlign w:val="center"/>
          </w:tcPr>
          <w:p w:rsidR="003321A8" w:rsidRPr="00932C9D" w:rsidRDefault="003321A8" w:rsidP="00932C9D">
            <w:pPr>
              <w:rPr>
                <w:rFonts w:asciiTheme="majorHAnsi" w:hAnsiTheme="majorHAnsi" w:cstheme="majorHAnsi"/>
                <w:i/>
              </w:rPr>
            </w:pPr>
            <w:r w:rsidRPr="00932C9D">
              <w:rPr>
                <w:rFonts w:asciiTheme="majorHAnsi" w:hAnsiTheme="majorHAnsi" w:cstheme="majorHAnsi"/>
                <w:i/>
              </w:rPr>
              <w:t>Essential</w:t>
            </w:r>
          </w:p>
        </w:tc>
      </w:tr>
      <w:tr w:rsidR="003321A8" w:rsidTr="00932C9D">
        <w:trPr>
          <w:trHeight w:val="454"/>
        </w:trPr>
        <w:tc>
          <w:tcPr>
            <w:tcW w:w="5416" w:type="dxa"/>
            <w:vAlign w:val="center"/>
          </w:tcPr>
          <w:p w:rsidR="003321A8" w:rsidRPr="00932C9D" w:rsidRDefault="003321A8" w:rsidP="00932C9D">
            <w:pPr>
              <w:rPr>
                <w:rFonts w:asciiTheme="majorHAnsi" w:hAnsiTheme="majorHAnsi" w:cstheme="majorHAnsi"/>
                <w:i/>
              </w:rPr>
            </w:pPr>
            <w:r w:rsidRPr="00932C9D">
              <w:rPr>
                <w:rFonts w:asciiTheme="majorHAnsi" w:hAnsiTheme="majorHAnsi" w:cstheme="majorHAnsi"/>
                <w:i/>
              </w:rPr>
              <w:t>Secateurs with holster (</w:t>
            </w:r>
            <w:proofErr w:type="spellStart"/>
            <w:r w:rsidRPr="00932C9D">
              <w:rPr>
                <w:rFonts w:asciiTheme="majorHAnsi" w:hAnsiTheme="majorHAnsi" w:cstheme="majorHAnsi"/>
                <w:i/>
              </w:rPr>
              <w:t>Felco</w:t>
            </w:r>
            <w:proofErr w:type="spellEnd"/>
            <w:r w:rsidRPr="00932C9D">
              <w:rPr>
                <w:rFonts w:asciiTheme="majorHAnsi" w:hAnsiTheme="majorHAnsi" w:cstheme="majorHAnsi"/>
                <w:i/>
              </w:rPr>
              <w:t xml:space="preserve"> No. 2 recommended)</w:t>
            </w:r>
          </w:p>
        </w:tc>
        <w:tc>
          <w:tcPr>
            <w:tcW w:w="1417" w:type="dxa"/>
            <w:vAlign w:val="center"/>
          </w:tcPr>
          <w:p w:rsidR="003321A8" w:rsidRPr="00932C9D" w:rsidRDefault="003321A8" w:rsidP="00932C9D">
            <w:pPr>
              <w:rPr>
                <w:rFonts w:asciiTheme="majorHAnsi" w:hAnsiTheme="majorHAnsi" w:cstheme="majorHAnsi"/>
                <w:i/>
              </w:rPr>
            </w:pPr>
            <w:r w:rsidRPr="00932C9D">
              <w:rPr>
                <w:rFonts w:asciiTheme="majorHAnsi" w:hAnsiTheme="majorHAnsi" w:cstheme="majorHAnsi"/>
                <w:i/>
              </w:rPr>
              <w:t>1</w:t>
            </w:r>
          </w:p>
        </w:tc>
        <w:tc>
          <w:tcPr>
            <w:tcW w:w="2835" w:type="dxa"/>
            <w:vAlign w:val="center"/>
          </w:tcPr>
          <w:p w:rsidR="003321A8" w:rsidRPr="00932C9D" w:rsidRDefault="003321A8" w:rsidP="00932C9D">
            <w:pPr>
              <w:rPr>
                <w:rFonts w:asciiTheme="majorHAnsi" w:hAnsiTheme="majorHAnsi" w:cstheme="majorHAnsi"/>
                <w:i/>
              </w:rPr>
            </w:pPr>
            <w:r w:rsidRPr="00932C9D">
              <w:rPr>
                <w:rFonts w:asciiTheme="majorHAnsi" w:hAnsiTheme="majorHAnsi" w:cstheme="majorHAnsi"/>
                <w:i/>
              </w:rPr>
              <w:t>Essential</w:t>
            </w:r>
          </w:p>
        </w:tc>
      </w:tr>
      <w:tr w:rsidR="003321A8" w:rsidTr="00932C9D">
        <w:trPr>
          <w:trHeight w:val="454"/>
        </w:trPr>
        <w:tc>
          <w:tcPr>
            <w:tcW w:w="5416" w:type="dxa"/>
            <w:vAlign w:val="center"/>
          </w:tcPr>
          <w:p w:rsidR="003321A8" w:rsidRPr="00932C9D" w:rsidRDefault="003321A8" w:rsidP="00932C9D">
            <w:pPr>
              <w:rPr>
                <w:rFonts w:asciiTheme="majorHAnsi" w:hAnsiTheme="majorHAnsi" w:cstheme="majorHAnsi"/>
                <w:i/>
              </w:rPr>
            </w:pPr>
            <w:r w:rsidRPr="00932C9D">
              <w:rPr>
                <w:rFonts w:asciiTheme="majorHAnsi" w:hAnsiTheme="majorHAnsi" w:cstheme="majorHAnsi"/>
                <w:i/>
              </w:rPr>
              <w:t>Pocket</w:t>
            </w:r>
            <w:r w:rsidR="00496381" w:rsidRPr="00932C9D">
              <w:rPr>
                <w:rFonts w:asciiTheme="majorHAnsi" w:hAnsiTheme="majorHAnsi" w:cstheme="majorHAnsi"/>
                <w:i/>
              </w:rPr>
              <w:t>/Hand</w:t>
            </w:r>
            <w:r w:rsidRPr="00932C9D">
              <w:rPr>
                <w:rFonts w:asciiTheme="majorHAnsi" w:hAnsiTheme="majorHAnsi" w:cstheme="majorHAnsi"/>
                <w:i/>
              </w:rPr>
              <w:t xml:space="preserve"> Lens (For plant identification)</w:t>
            </w:r>
          </w:p>
        </w:tc>
        <w:tc>
          <w:tcPr>
            <w:tcW w:w="1417" w:type="dxa"/>
            <w:vAlign w:val="center"/>
          </w:tcPr>
          <w:p w:rsidR="003321A8" w:rsidRPr="00932C9D" w:rsidRDefault="00491FAE" w:rsidP="00932C9D">
            <w:pPr>
              <w:rPr>
                <w:rFonts w:asciiTheme="majorHAnsi" w:hAnsiTheme="majorHAnsi" w:cstheme="majorHAnsi"/>
                <w:i/>
              </w:rPr>
            </w:pPr>
            <w:r w:rsidRPr="00932C9D">
              <w:rPr>
                <w:rFonts w:asciiTheme="majorHAnsi" w:hAnsiTheme="majorHAnsi" w:cstheme="majorHAnsi"/>
                <w:i/>
              </w:rPr>
              <w:t>1</w:t>
            </w:r>
          </w:p>
        </w:tc>
        <w:tc>
          <w:tcPr>
            <w:tcW w:w="2835" w:type="dxa"/>
            <w:vAlign w:val="center"/>
          </w:tcPr>
          <w:p w:rsidR="003321A8" w:rsidRPr="00932C9D" w:rsidRDefault="003321A8" w:rsidP="00932C9D">
            <w:pPr>
              <w:rPr>
                <w:rFonts w:asciiTheme="majorHAnsi" w:hAnsiTheme="majorHAnsi" w:cstheme="majorHAnsi"/>
                <w:i/>
              </w:rPr>
            </w:pPr>
            <w:r w:rsidRPr="00932C9D">
              <w:rPr>
                <w:rFonts w:asciiTheme="majorHAnsi" w:hAnsiTheme="majorHAnsi" w:cstheme="majorHAnsi"/>
                <w:i/>
              </w:rPr>
              <w:t>Essential</w:t>
            </w:r>
          </w:p>
        </w:tc>
      </w:tr>
      <w:tr w:rsidR="003321A8" w:rsidTr="00932C9D">
        <w:trPr>
          <w:trHeight w:val="454"/>
        </w:trPr>
        <w:tc>
          <w:tcPr>
            <w:tcW w:w="5416" w:type="dxa"/>
            <w:vAlign w:val="center"/>
          </w:tcPr>
          <w:p w:rsidR="003321A8" w:rsidRPr="00932C9D" w:rsidRDefault="00C3356C" w:rsidP="00932C9D">
            <w:pPr>
              <w:rPr>
                <w:rFonts w:asciiTheme="majorHAnsi" w:hAnsiTheme="majorHAnsi" w:cstheme="majorHAnsi"/>
                <w:i/>
              </w:rPr>
            </w:pPr>
            <w:r w:rsidRPr="00932C9D">
              <w:rPr>
                <w:rFonts w:asciiTheme="majorHAnsi" w:hAnsiTheme="majorHAnsi" w:cstheme="majorHAnsi"/>
                <w:i/>
              </w:rPr>
              <w:t>Notebook (small, with waterproof cover)</w:t>
            </w:r>
            <w:r w:rsidR="003321A8" w:rsidRPr="00932C9D">
              <w:rPr>
                <w:rFonts w:asciiTheme="majorHAnsi" w:hAnsiTheme="majorHAnsi" w:cstheme="majorHAnsi"/>
                <w:i/>
              </w:rPr>
              <w:t xml:space="preserve"> and pencil</w:t>
            </w:r>
          </w:p>
        </w:tc>
        <w:tc>
          <w:tcPr>
            <w:tcW w:w="1417" w:type="dxa"/>
            <w:vAlign w:val="center"/>
          </w:tcPr>
          <w:p w:rsidR="003321A8" w:rsidRPr="00932C9D" w:rsidRDefault="003321A8" w:rsidP="00932C9D">
            <w:pPr>
              <w:rPr>
                <w:rFonts w:asciiTheme="majorHAnsi" w:hAnsiTheme="majorHAnsi" w:cstheme="majorHAnsi"/>
                <w:i/>
              </w:rPr>
            </w:pPr>
            <w:r w:rsidRPr="00932C9D">
              <w:rPr>
                <w:rFonts w:asciiTheme="majorHAnsi" w:hAnsiTheme="majorHAnsi" w:cstheme="majorHAnsi"/>
                <w:i/>
              </w:rPr>
              <w:t>1</w:t>
            </w:r>
          </w:p>
        </w:tc>
        <w:tc>
          <w:tcPr>
            <w:tcW w:w="2835" w:type="dxa"/>
            <w:vAlign w:val="center"/>
          </w:tcPr>
          <w:p w:rsidR="003321A8" w:rsidRPr="00932C9D" w:rsidRDefault="003321A8" w:rsidP="00932C9D">
            <w:pPr>
              <w:rPr>
                <w:rFonts w:asciiTheme="majorHAnsi" w:hAnsiTheme="majorHAnsi" w:cstheme="majorHAnsi"/>
                <w:i/>
              </w:rPr>
            </w:pPr>
            <w:r w:rsidRPr="00932C9D">
              <w:rPr>
                <w:rFonts w:asciiTheme="majorHAnsi" w:hAnsiTheme="majorHAnsi" w:cstheme="majorHAnsi"/>
                <w:i/>
              </w:rPr>
              <w:t>Essential</w:t>
            </w:r>
          </w:p>
        </w:tc>
      </w:tr>
      <w:tr w:rsidR="003321A8" w:rsidTr="00932C9D">
        <w:trPr>
          <w:trHeight w:val="454"/>
        </w:trPr>
        <w:tc>
          <w:tcPr>
            <w:tcW w:w="5416" w:type="dxa"/>
            <w:vAlign w:val="center"/>
          </w:tcPr>
          <w:p w:rsidR="003321A8" w:rsidRPr="00932C9D" w:rsidRDefault="003321A8" w:rsidP="00932C9D">
            <w:pPr>
              <w:rPr>
                <w:rFonts w:asciiTheme="majorHAnsi" w:hAnsiTheme="majorHAnsi" w:cstheme="majorHAnsi"/>
                <w:i/>
              </w:rPr>
            </w:pPr>
            <w:r w:rsidRPr="00932C9D">
              <w:rPr>
                <w:rFonts w:asciiTheme="majorHAnsi" w:hAnsiTheme="majorHAnsi" w:cstheme="majorHAnsi"/>
                <w:i/>
              </w:rPr>
              <w:t>Camera/camera phone</w:t>
            </w:r>
          </w:p>
        </w:tc>
        <w:tc>
          <w:tcPr>
            <w:tcW w:w="1417" w:type="dxa"/>
            <w:vAlign w:val="center"/>
          </w:tcPr>
          <w:p w:rsidR="003321A8" w:rsidRPr="00932C9D" w:rsidRDefault="003321A8" w:rsidP="00932C9D">
            <w:pPr>
              <w:rPr>
                <w:rFonts w:asciiTheme="majorHAnsi" w:hAnsiTheme="majorHAnsi" w:cstheme="majorHAnsi"/>
                <w:i/>
              </w:rPr>
            </w:pPr>
            <w:r w:rsidRPr="00932C9D">
              <w:rPr>
                <w:rFonts w:asciiTheme="majorHAnsi" w:hAnsiTheme="majorHAnsi" w:cstheme="majorHAnsi"/>
                <w:i/>
              </w:rPr>
              <w:t>1</w:t>
            </w:r>
          </w:p>
        </w:tc>
        <w:tc>
          <w:tcPr>
            <w:tcW w:w="2835" w:type="dxa"/>
            <w:vAlign w:val="center"/>
          </w:tcPr>
          <w:p w:rsidR="003321A8" w:rsidRPr="00932C9D" w:rsidRDefault="003321A8" w:rsidP="00932C9D">
            <w:pPr>
              <w:rPr>
                <w:rFonts w:asciiTheme="majorHAnsi" w:hAnsiTheme="majorHAnsi" w:cstheme="majorHAnsi"/>
                <w:i/>
              </w:rPr>
            </w:pPr>
            <w:r w:rsidRPr="00932C9D">
              <w:rPr>
                <w:rFonts w:asciiTheme="majorHAnsi" w:hAnsiTheme="majorHAnsi" w:cstheme="majorHAnsi"/>
                <w:i/>
              </w:rPr>
              <w:t>Essential</w:t>
            </w:r>
          </w:p>
        </w:tc>
      </w:tr>
      <w:tr w:rsidR="003321A8" w:rsidTr="00932C9D">
        <w:trPr>
          <w:trHeight w:val="454"/>
        </w:trPr>
        <w:tc>
          <w:tcPr>
            <w:tcW w:w="5416" w:type="dxa"/>
            <w:vAlign w:val="center"/>
          </w:tcPr>
          <w:p w:rsidR="003321A8" w:rsidRPr="00932C9D" w:rsidRDefault="003321A8" w:rsidP="00932C9D">
            <w:pPr>
              <w:rPr>
                <w:rFonts w:asciiTheme="majorHAnsi" w:hAnsiTheme="majorHAnsi" w:cstheme="majorHAnsi"/>
                <w:i/>
              </w:rPr>
            </w:pPr>
          </w:p>
        </w:tc>
        <w:tc>
          <w:tcPr>
            <w:tcW w:w="1417" w:type="dxa"/>
            <w:vAlign w:val="center"/>
          </w:tcPr>
          <w:p w:rsidR="003321A8" w:rsidRPr="00932C9D" w:rsidRDefault="003321A8" w:rsidP="00932C9D">
            <w:pPr>
              <w:rPr>
                <w:rFonts w:asciiTheme="majorHAnsi" w:hAnsiTheme="majorHAnsi" w:cstheme="majorHAnsi"/>
                <w:i/>
              </w:rPr>
            </w:pPr>
          </w:p>
        </w:tc>
        <w:tc>
          <w:tcPr>
            <w:tcW w:w="2835" w:type="dxa"/>
            <w:vAlign w:val="center"/>
          </w:tcPr>
          <w:p w:rsidR="003321A8" w:rsidRPr="00932C9D" w:rsidRDefault="003321A8" w:rsidP="00932C9D">
            <w:pPr>
              <w:rPr>
                <w:rFonts w:asciiTheme="majorHAnsi" w:hAnsiTheme="majorHAnsi" w:cstheme="majorHAnsi"/>
                <w:i/>
              </w:rPr>
            </w:pPr>
          </w:p>
        </w:tc>
      </w:tr>
      <w:tr w:rsidR="00E70CE1" w:rsidTr="00932C9D">
        <w:trPr>
          <w:trHeight w:val="454"/>
        </w:trPr>
        <w:tc>
          <w:tcPr>
            <w:tcW w:w="5416" w:type="dxa"/>
            <w:vAlign w:val="center"/>
          </w:tcPr>
          <w:p w:rsidR="00E70CE1" w:rsidRPr="00932C9D" w:rsidRDefault="00E70CE1" w:rsidP="00932C9D">
            <w:pPr>
              <w:rPr>
                <w:rFonts w:asciiTheme="majorHAnsi" w:hAnsiTheme="majorHAnsi" w:cstheme="majorHAnsi"/>
                <w:i/>
              </w:rPr>
            </w:pPr>
            <w:r w:rsidRPr="00932C9D">
              <w:rPr>
                <w:rFonts w:asciiTheme="majorHAnsi" w:hAnsiTheme="majorHAnsi" w:cstheme="majorHAnsi"/>
                <w:i/>
              </w:rPr>
              <w:t>Work gloves (water proof)</w:t>
            </w:r>
          </w:p>
        </w:tc>
        <w:tc>
          <w:tcPr>
            <w:tcW w:w="1417" w:type="dxa"/>
            <w:vAlign w:val="center"/>
          </w:tcPr>
          <w:p w:rsidR="00E70CE1" w:rsidRPr="00932C9D" w:rsidRDefault="00E70CE1" w:rsidP="00932C9D">
            <w:pPr>
              <w:rPr>
                <w:rFonts w:asciiTheme="majorHAnsi" w:hAnsiTheme="majorHAnsi" w:cstheme="majorHAnsi"/>
                <w:i/>
              </w:rPr>
            </w:pPr>
            <w:r w:rsidRPr="00932C9D">
              <w:rPr>
                <w:rFonts w:asciiTheme="majorHAnsi" w:hAnsiTheme="majorHAnsi" w:cstheme="majorHAnsi"/>
                <w:i/>
              </w:rPr>
              <w:t>1 pair</w:t>
            </w:r>
          </w:p>
        </w:tc>
        <w:tc>
          <w:tcPr>
            <w:tcW w:w="2835" w:type="dxa"/>
            <w:vAlign w:val="center"/>
          </w:tcPr>
          <w:p w:rsidR="00E70CE1" w:rsidRPr="00932C9D" w:rsidRDefault="00E70CE1" w:rsidP="00932C9D">
            <w:pPr>
              <w:rPr>
                <w:rFonts w:asciiTheme="majorHAnsi" w:hAnsiTheme="majorHAnsi" w:cstheme="majorHAnsi"/>
                <w:i/>
              </w:rPr>
            </w:pPr>
            <w:r w:rsidRPr="00932C9D">
              <w:rPr>
                <w:rFonts w:asciiTheme="majorHAnsi" w:hAnsiTheme="majorHAnsi" w:cstheme="majorHAnsi"/>
                <w:i/>
              </w:rPr>
              <w:t>Desirable</w:t>
            </w:r>
          </w:p>
        </w:tc>
      </w:tr>
      <w:tr w:rsidR="00E70CE1" w:rsidTr="00932C9D">
        <w:trPr>
          <w:trHeight w:val="454"/>
        </w:trPr>
        <w:tc>
          <w:tcPr>
            <w:tcW w:w="5416" w:type="dxa"/>
            <w:vAlign w:val="center"/>
          </w:tcPr>
          <w:p w:rsidR="00E70CE1" w:rsidRPr="00932C9D" w:rsidRDefault="00E70CE1" w:rsidP="00932C9D">
            <w:pPr>
              <w:rPr>
                <w:rFonts w:asciiTheme="majorHAnsi" w:hAnsiTheme="majorHAnsi" w:cstheme="majorHAnsi"/>
                <w:i/>
              </w:rPr>
            </w:pPr>
            <w:r w:rsidRPr="00932C9D">
              <w:rPr>
                <w:rFonts w:asciiTheme="majorHAnsi" w:hAnsiTheme="majorHAnsi" w:cstheme="majorHAnsi"/>
                <w:i/>
              </w:rPr>
              <w:t>Rain/shower proof jacket and pants</w:t>
            </w:r>
          </w:p>
        </w:tc>
        <w:tc>
          <w:tcPr>
            <w:tcW w:w="1417" w:type="dxa"/>
            <w:vAlign w:val="center"/>
          </w:tcPr>
          <w:p w:rsidR="00E70CE1" w:rsidRPr="00932C9D" w:rsidRDefault="00E70CE1" w:rsidP="00932C9D">
            <w:pPr>
              <w:rPr>
                <w:rFonts w:asciiTheme="majorHAnsi" w:hAnsiTheme="majorHAnsi" w:cstheme="majorHAnsi"/>
                <w:i/>
              </w:rPr>
            </w:pPr>
            <w:r w:rsidRPr="00932C9D">
              <w:rPr>
                <w:rFonts w:asciiTheme="majorHAnsi" w:hAnsiTheme="majorHAnsi" w:cstheme="majorHAnsi"/>
                <w:i/>
              </w:rPr>
              <w:t>1 pair</w:t>
            </w:r>
          </w:p>
        </w:tc>
        <w:tc>
          <w:tcPr>
            <w:tcW w:w="2835" w:type="dxa"/>
            <w:vAlign w:val="center"/>
          </w:tcPr>
          <w:p w:rsidR="00E70CE1" w:rsidRPr="00932C9D" w:rsidRDefault="00E70CE1" w:rsidP="00932C9D">
            <w:pPr>
              <w:rPr>
                <w:rFonts w:asciiTheme="majorHAnsi" w:hAnsiTheme="majorHAnsi" w:cstheme="majorHAnsi"/>
                <w:i/>
              </w:rPr>
            </w:pPr>
            <w:r w:rsidRPr="00932C9D">
              <w:rPr>
                <w:rFonts w:asciiTheme="majorHAnsi" w:hAnsiTheme="majorHAnsi" w:cstheme="majorHAnsi"/>
                <w:i/>
              </w:rPr>
              <w:t>Desirable</w:t>
            </w:r>
          </w:p>
        </w:tc>
      </w:tr>
      <w:tr w:rsidR="00E70CE1" w:rsidTr="00932C9D">
        <w:trPr>
          <w:trHeight w:val="454"/>
        </w:trPr>
        <w:tc>
          <w:tcPr>
            <w:tcW w:w="5416" w:type="dxa"/>
            <w:vAlign w:val="center"/>
          </w:tcPr>
          <w:p w:rsidR="00E70CE1" w:rsidRPr="00932C9D" w:rsidRDefault="00E70CE1" w:rsidP="00932C9D">
            <w:pPr>
              <w:rPr>
                <w:rFonts w:asciiTheme="majorHAnsi" w:hAnsiTheme="majorHAnsi" w:cstheme="majorHAnsi"/>
                <w:i/>
              </w:rPr>
            </w:pPr>
            <w:r w:rsidRPr="00932C9D">
              <w:rPr>
                <w:rFonts w:asciiTheme="majorHAnsi" w:hAnsiTheme="majorHAnsi" w:cstheme="majorHAnsi"/>
                <w:i/>
              </w:rPr>
              <w:t>Fleece Jacket/top</w:t>
            </w:r>
          </w:p>
        </w:tc>
        <w:tc>
          <w:tcPr>
            <w:tcW w:w="1417" w:type="dxa"/>
            <w:vAlign w:val="center"/>
          </w:tcPr>
          <w:p w:rsidR="00E70CE1" w:rsidRPr="00932C9D" w:rsidRDefault="00E70CE1" w:rsidP="00932C9D">
            <w:pPr>
              <w:rPr>
                <w:rFonts w:asciiTheme="majorHAnsi" w:hAnsiTheme="majorHAnsi" w:cstheme="majorHAnsi"/>
                <w:i/>
              </w:rPr>
            </w:pPr>
            <w:r w:rsidRPr="00932C9D">
              <w:rPr>
                <w:rFonts w:asciiTheme="majorHAnsi" w:hAnsiTheme="majorHAnsi" w:cstheme="majorHAnsi"/>
                <w:i/>
              </w:rPr>
              <w:t>1</w:t>
            </w:r>
          </w:p>
        </w:tc>
        <w:tc>
          <w:tcPr>
            <w:tcW w:w="2835" w:type="dxa"/>
            <w:vAlign w:val="center"/>
          </w:tcPr>
          <w:p w:rsidR="00E70CE1" w:rsidRPr="00932C9D" w:rsidRDefault="00E70CE1" w:rsidP="00932C9D">
            <w:pPr>
              <w:rPr>
                <w:rFonts w:asciiTheme="majorHAnsi" w:hAnsiTheme="majorHAnsi" w:cstheme="majorHAnsi"/>
                <w:i/>
              </w:rPr>
            </w:pPr>
            <w:r w:rsidRPr="00932C9D">
              <w:rPr>
                <w:rFonts w:asciiTheme="majorHAnsi" w:hAnsiTheme="majorHAnsi" w:cstheme="majorHAnsi"/>
                <w:i/>
              </w:rPr>
              <w:t>Desirable</w:t>
            </w:r>
          </w:p>
        </w:tc>
      </w:tr>
    </w:tbl>
    <w:p w:rsidR="000F712A" w:rsidRPr="00464321" w:rsidRDefault="000F712A">
      <w:pPr>
        <w:rPr>
          <w:rFonts w:ascii="Arial" w:hAnsi="Arial"/>
          <w:i/>
        </w:rPr>
      </w:pPr>
    </w:p>
    <w:sectPr w:rsidR="000F712A" w:rsidRPr="00464321" w:rsidSect="004E55B8">
      <w:headerReference w:type="default" r:id="rId12"/>
      <w:pgSz w:w="11900" w:h="16840"/>
      <w:pgMar w:top="1247" w:right="1247" w:bottom="1134" w:left="124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5B8" w:rsidRDefault="004E55B8" w:rsidP="004E55B8">
      <w:pPr>
        <w:spacing w:after="0"/>
      </w:pPr>
      <w:r>
        <w:separator/>
      </w:r>
    </w:p>
  </w:endnote>
  <w:endnote w:type="continuationSeparator" w:id="0">
    <w:p w:rsidR="004E55B8" w:rsidRDefault="004E55B8" w:rsidP="004E55B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5B8" w:rsidRDefault="004E55B8" w:rsidP="004E55B8">
      <w:pPr>
        <w:spacing w:after="0"/>
      </w:pPr>
      <w:r>
        <w:separator/>
      </w:r>
    </w:p>
  </w:footnote>
  <w:footnote w:type="continuationSeparator" w:id="0">
    <w:p w:rsidR="004E55B8" w:rsidRDefault="004E55B8" w:rsidP="004E55B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55B8" w:rsidRDefault="004E55B8" w:rsidP="004E55B8">
    <w:pPr>
      <w:pStyle w:val="Header"/>
      <w:jc w:val="center"/>
    </w:pPr>
    <w:r w:rsidRPr="004E55B8">
      <w:rPr>
        <w:noProof/>
        <w:lang w:val="en-IE" w:eastAsia="en-IE"/>
      </w:rPr>
      <w:drawing>
        <wp:inline distT="0" distB="0" distL="0" distR="0">
          <wp:extent cx="2857500" cy="790575"/>
          <wp:effectExtent l="0" t="0" r="0" b="9525"/>
          <wp:docPr id="1" name="Picture 1" descr="Institute of Technology Blanchardstow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stitute of Technology Blanchardstow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C307A"/>
    <w:multiLevelType w:val="hybridMultilevel"/>
    <w:tmpl w:val="FD5C6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12A"/>
    <w:rsid w:val="000F712A"/>
    <w:rsid w:val="0016259B"/>
    <w:rsid w:val="003321A8"/>
    <w:rsid w:val="00366F4E"/>
    <w:rsid w:val="00464321"/>
    <w:rsid w:val="00491FAE"/>
    <w:rsid w:val="00496381"/>
    <w:rsid w:val="004E55B8"/>
    <w:rsid w:val="005D7AEC"/>
    <w:rsid w:val="00697A60"/>
    <w:rsid w:val="00876DB8"/>
    <w:rsid w:val="00912D73"/>
    <w:rsid w:val="00932C9D"/>
    <w:rsid w:val="00A46768"/>
    <w:rsid w:val="00C3356C"/>
    <w:rsid w:val="00C35CF4"/>
    <w:rsid w:val="00D1595C"/>
    <w:rsid w:val="00D34D3E"/>
    <w:rsid w:val="00D77111"/>
    <w:rsid w:val="00D81A18"/>
    <w:rsid w:val="00DF223A"/>
    <w:rsid w:val="00E70CE1"/>
    <w:rsid w:val="00E955B2"/>
    <w:rsid w:val="00F2135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6F3C9"/>
  <w15:docId w15:val="{51FAA51F-1157-4240-8E96-7D1C8FAD1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5CC9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712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rsid w:val="00D81A1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F712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F712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/>
    </w:rPr>
  </w:style>
  <w:style w:type="paragraph" w:styleId="ListParagraph">
    <w:name w:val="List Paragraph"/>
    <w:basedOn w:val="Normal"/>
    <w:uiPriority w:val="34"/>
    <w:qFormat/>
    <w:rsid w:val="00464321"/>
    <w:pPr>
      <w:ind w:left="720"/>
      <w:contextualSpacing/>
    </w:pPr>
  </w:style>
  <w:style w:type="table" w:styleId="TableGrid">
    <w:name w:val="Table Grid"/>
    <w:basedOn w:val="TableNormal"/>
    <w:rsid w:val="00464321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2Char">
    <w:name w:val="Heading 2 Char"/>
    <w:basedOn w:val="DefaultParagraphFont"/>
    <w:link w:val="Heading2"/>
    <w:rsid w:val="00D81A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paragraph" w:styleId="Header">
    <w:name w:val="header"/>
    <w:basedOn w:val="Normal"/>
    <w:link w:val="HeaderChar"/>
    <w:unhideWhenUsed/>
    <w:rsid w:val="004E55B8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rsid w:val="004E55B8"/>
    <w:rPr>
      <w:lang w:val="en-GB"/>
    </w:rPr>
  </w:style>
  <w:style w:type="paragraph" w:styleId="Footer">
    <w:name w:val="footer"/>
    <w:basedOn w:val="Normal"/>
    <w:link w:val="FooterChar"/>
    <w:unhideWhenUsed/>
    <w:rsid w:val="004E55B8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rsid w:val="004E55B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dygroup.ie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rmiddleton.com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mazon.co.uk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mcquillantools.i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afetydirect.ie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ITB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 Hagan</dc:creator>
  <cp:keywords/>
  <cp:lastModifiedBy>Hagan, Michael</cp:lastModifiedBy>
  <cp:revision>2</cp:revision>
  <cp:lastPrinted>2012-06-18T11:42:00Z</cp:lastPrinted>
  <dcterms:created xsi:type="dcterms:W3CDTF">2017-06-20T14:25:00Z</dcterms:created>
  <dcterms:modified xsi:type="dcterms:W3CDTF">2017-06-20T14:25:00Z</dcterms:modified>
</cp:coreProperties>
</file>